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34" w:rsidRDefault="00907A34" w:rsidP="00DA004E">
      <w:pPr>
        <w:jc w:val="center"/>
        <w:rPr>
          <w:b/>
        </w:rPr>
      </w:pPr>
      <w:r w:rsidRPr="00DA004E">
        <w:rPr>
          <w:b/>
        </w:rPr>
        <w:t>Wiki Assignment #</w:t>
      </w:r>
      <w:r>
        <w:rPr>
          <w:b/>
        </w:rPr>
        <w:t>4</w:t>
      </w:r>
    </w:p>
    <w:p w:rsidR="00907A34" w:rsidRDefault="00907A34" w:rsidP="00DA004E">
      <w:pPr>
        <w:jc w:val="center"/>
        <w:rPr>
          <w:b/>
        </w:rPr>
      </w:pPr>
      <w:r>
        <w:rPr>
          <w:b/>
        </w:rPr>
        <w:t>Annotated Bibliography</w:t>
      </w:r>
    </w:p>
    <w:p w:rsidR="00907A34" w:rsidRDefault="00907A34" w:rsidP="005E00DA">
      <w:smartTag w:uri="urn:schemas-microsoft-com:office:smarttags" w:element="place">
        <w:smartTag w:uri="urn:schemas-microsoft-com:office:smarttags" w:element="City">
          <w:r>
            <w:t>Anderson</w:t>
          </w:r>
        </w:smartTag>
      </w:smartTag>
      <w:r>
        <w:t>, K. M.  (2007). Differentiating instruction to include all students .</w:t>
      </w:r>
      <w:r w:rsidRPr="00881A3B">
        <w:rPr>
          <w:i/>
        </w:rPr>
        <w:t>Journal of School Failure</w:t>
      </w:r>
      <w:r>
        <w:t>,</w:t>
      </w:r>
    </w:p>
    <w:p w:rsidR="00907A34" w:rsidRDefault="00907A34" w:rsidP="005E00DA">
      <w:r>
        <w:t xml:space="preserve">    57 (2), 49-54.  Retrieved  from  ERIC database.</w:t>
      </w:r>
    </w:p>
    <w:p w:rsidR="00907A34" w:rsidRDefault="00907A34" w:rsidP="005E00DA">
      <w:r>
        <w:t xml:space="preserve">In this article </w:t>
      </w:r>
      <w:smartTag w:uri="urn:schemas-microsoft-com:office:smarttags" w:element="place">
        <w:smartTag w:uri="urn:schemas-microsoft-com:office:smarttags" w:element="City">
          <w:r>
            <w:t>Anderson</w:t>
          </w:r>
        </w:smartTag>
      </w:smartTag>
      <w:r>
        <w:t xml:space="preserve"> discusses what is differentiated instruction, critical elements of differentiated </w:t>
      </w:r>
    </w:p>
    <w:p w:rsidR="00907A34" w:rsidRDefault="00907A34" w:rsidP="005E00DA">
      <w:r>
        <w:t>instruction and gives his perspective on differentiating instruction.</w:t>
      </w:r>
    </w:p>
    <w:p w:rsidR="00907A34" w:rsidRDefault="00907A34" w:rsidP="005E00DA">
      <w:r>
        <w:t xml:space="preserve">Kronberg, R., York-Barr, J., </w:t>
      </w:r>
      <w:smartTag w:uri="urn:schemas-microsoft-com:office:smarttags" w:element="place">
        <w:r>
          <w:t>Arnold</w:t>
        </w:r>
      </w:smartTag>
      <w:r>
        <w:t>, K., Gombos, S., Truex, S., Vallejo, B., &amp; Stevenson, J. (1997).</w:t>
      </w:r>
    </w:p>
    <w:p w:rsidR="00907A34" w:rsidRDefault="00907A34" w:rsidP="005E00DA">
      <w:r>
        <w:t xml:space="preserve">    Differentiated teaching and learning in heterogeneous classroom: strategies for meeting the needs </w:t>
      </w:r>
    </w:p>
    <w:p w:rsidR="00907A34" w:rsidRDefault="00907A34" w:rsidP="005E00DA">
      <w:r>
        <w:t xml:space="preserve">    of all students. Retrieved  from  ERIC database.</w:t>
      </w:r>
    </w:p>
    <w:p w:rsidR="00907A34" w:rsidRDefault="00907A34" w:rsidP="005E00DA">
      <w:r>
        <w:t>This guide provides practical information for meeting the needs of all learners in heterogeneous</w:t>
      </w:r>
    </w:p>
    <w:p w:rsidR="00907A34" w:rsidRDefault="00907A34" w:rsidP="005E00DA">
      <w:r>
        <w:t xml:space="preserve"> classroom. The writers discuss the growing heterogeneity in today’s classroom, the rationale for</w:t>
      </w:r>
    </w:p>
    <w:p w:rsidR="00907A34" w:rsidRDefault="00907A34" w:rsidP="005E00DA">
      <w:r>
        <w:t xml:space="preserve"> differentiated teaching and learning, the changing roles of teachers and students, the importance of </w:t>
      </w:r>
    </w:p>
    <w:p w:rsidR="00907A34" w:rsidRDefault="00907A34" w:rsidP="005E00DA">
      <w:r>
        <w:t>creating classroom communities that nurture diversity and helpful  ideas for organizing a classroom in</w:t>
      </w:r>
    </w:p>
    <w:p w:rsidR="00907A34" w:rsidRDefault="00907A34" w:rsidP="005E00DA">
      <w:r>
        <w:t xml:space="preserve"> which differentiated teaching and learning is practiced as well as a step by step process for </w:t>
      </w:r>
    </w:p>
    <w:p w:rsidR="00907A34" w:rsidRDefault="00907A34" w:rsidP="005E00DA">
      <w:r>
        <w:t>differentiation.</w:t>
      </w:r>
    </w:p>
    <w:p w:rsidR="00907A34" w:rsidRDefault="00907A34" w:rsidP="005E00DA">
      <w:r>
        <w:t>Tomlinson, C. A. (2001). How to differentiate instruction in mixed ability classrooms, 2</w:t>
      </w:r>
      <w:r w:rsidRPr="005E00DA">
        <w:rPr>
          <w:vertAlign w:val="superscript"/>
        </w:rPr>
        <w:t>nd</w:t>
      </w:r>
      <w:r>
        <w:t xml:space="preserve"> ed, chapter 2</w:t>
      </w:r>
    </w:p>
    <w:p w:rsidR="00907A34" w:rsidRDefault="00907A34" w:rsidP="005E00DA">
      <w:r>
        <w:t xml:space="preserve">    Retrieved from http://www.ascd.org/publications/books/101043/chapters/</w:t>
      </w:r>
    </w:p>
    <w:p w:rsidR="00907A34" w:rsidRDefault="00907A34" w:rsidP="005E00DA">
      <w:r>
        <w:t xml:space="preserve">In this chapter of Tomlinson’s book, she looks  at what drives effective differentiation, and discusses the </w:t>
      </w:r>
    </w:p>
    <w:p w:rsidR="00907A34" w:rsidRDefault="00907A34" w:rsidP="005E00DA">
      <w:r>
        <w:t xml:space="preserve">needs of advanced learners. </w:t>
      </w:r>
    </w:p>
    <w:p w:rsidR="00907A34" w:rsidRDefault="00907A34" w:rsidP="005E00DA">
      <w:r>
        <w:t>Tomlinson, C. A. (1995).  Deciding to differentiate instruction in middle school: one school’s journey</w:t>
      </w:r>
    </w:p>
    <w:p w:rsidR="00907A34" w:rsidRDefault="00907A34" w:rsidP="005E00DA">
      <w:r>
        <w:t xml:space="preserve">   </w:t>
      </w:r>
      <w:r w:rsidRPr="00D0473E">
        <w:rPr>
          <w:i/>
        </w:rPr>
        <w:t>Gifted   Children Quarterly</w:t>
      </w:r>
      <w:r>
        <w:t xml:space="preserve"> 39 (2), 77-87. Retrieved from  http://gcq.sagepub.com</w:t>
      </w:r>
    </w:p>
    <w:p w:rsidR="00907A34" w:rsidRDefault="00907A34" w:rsidP="005E00DA">
      <w:r>
        <w:t xml:space="preserve">In this study, Tomlinson presents factors that impede the movement of one middle school towards </w:t>
      </w:r>
    </w:p>
    <w:p w:rsidR="00907A34" w:rsidRDefault="00907A34" w:rsidP="005E00DA">
      <w:r>
        <w:t>appropriately differentiated classroom</w:t>
      </w:r>
    </w:p>
    <w:p w:rsidR="00907A34" w:rsidRDefault="00907A34" w:rsidP="005E00DA">
      <w:r>
        <w:t>JANICE CONGREAVES</w:t>
      </w:r>
    </w:p>
    <w:p w:rsidR="00907A34" w:rsidRDefault="00907A34" w:rsidP="005E00DA">
      <w:r>
        <w:t>EDU 702.22</w:t>
      </w:r>
    </w:p>
    <w:p w:rsidR="00907A34" w:rsidRDefault="00907A34" w:rsidP="00DA004E"/>
    <w:p w:rsidR="00907A34" w:rsidRDefault="00907A34" w:rsidP="00DA004E"/>
    <w:p w:rsidR="00907A34" w:rsidRDefault="00907A34" w:rsidP="00DA004E"/>
    <w:p w:rsidR="00907A34" w:rsidRDefault="00907A34" w:rsidP="00DA004E"/>
    <w:p w:rsidR="00907A34" w:rsidRDefault="00907A34" w:rsidP="00DA004E">
      <w:pPr>
        <w:rPr>
          <w:b/>
        </w:rPr>
      </w:pPr>
    </w:p>
    <w:p w:rsidR="00907A34" w:rsidRDefault="00907A34" w:rsidP="00DA004E">
      <w:pPr>
        <w:rPr>
          <w:b/>
        </w:rPr>
      </w:pPr>
    </w:p>
    <w:p w:rsidR="00907A34" w:rsidRPr="00DA004E" w:rsidRDefault="00907A34" w:rsidP="00DA004E">
      <w:pPr>
        <w:rPr>
          <w:b/>
        </w:rPr>
      </w:pPr>
      <w:r w:rsidRPr="00DA004E">
        <w:rPr>
          <w:b/>
        </w:rPr>
        <w:br w:type="page"/>
      </w:r>
    </w:p>
    <w:p w:rsidR="00907A34" w:rsidRDefault="00907A34"/>
    <w:sectPr w:rsidR="00907A34" w:rsidSect="00992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04E"/>
    <w:rsid w:val="00012CAF"/>
    <w:rsid w:val="001911E3"/>
    <w:rsid w:val="001B6991"/>
    <w:rsid w:val="001B7764"/>
    <w:rsid w:val="002216C2"/>
    <w:rsid w:val="00284C97"/>
    <w:rsid w:val="002C340C"/>
    <w:rsid w:val="004211A4"/>
    <w:rsid w:val="004B6A69"/>
    <w:rsid w:val="005E00DA"/>
    <w:rsid w:val="0078736D"/>
    <w:rsid w:val="007D20B5"/>
    <w:rsid w:val="008363E8"/>
    <w:rsid w:val="0084304F"/>
    <w:rsid w:val="00881A3B"/>
    <w:rsid w:val="008D65D5"/>
    <w:rsid w:val="00907937"/>
    <w:rsid w:val="00907A34"/>
    <w:rsid w:val="00992AB4"/>
    <w:rsid w:val="00AB4FC6"/>
    <w:rsid w:val="00AC10CC"/>
    <w:rsid w:val="00B54EFA"/>
    <w:rsid w:val="00B94759"/>
    <w:rsid w:val="00CD1396"/>
    <w:rsid w:val="00D028BC"/>
    <w:rsid w:val="00D0473E"/>
    <w:rsid w:val="00DA004E"/>
    <w:rsid w:val="00DB6711"/>
    <w:rsid w:val="00DC421C"/>
    <w:rsid w:val="00EB65DD"/>
    <w:rsid w:val="00F44FA2"/>
    <w:rsid w:val="00FA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AB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B699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272</Words>
  <Characters>1556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Wiki Assignment #4</dc:title>
  <dc:subject/>
  <dc:creator>access</dc:creator>
  <cp:keywords/>
  <dc:description/>
  <cp:lastModifiedBy>NYCDOE</cp:lastModifiedBy>
  <cp:revision>2</cp:revision>
  <dcterms:created xsi:type="dcterms:W3CDTF">2010-03-16T21:59:00Z</dcterms:created>
  <dcterms:modified xsi:type="dcterms:W3CDTF">2010-03-16T21:59:00Z</dcterms:modified>
</cp:coreProperties>
</file>